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53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0696"/>
      </w:tblGrid>
      <w:tr w:rsidR="00824AC5" w:rsidRPr="00E44CEA" w:rsidTr="00623C4B">
        <w:trPr>
          <w:trHeight w:val="1124"/>
        </w:trPr>
        <w:tc>
          <w:tcPr>
            <w:tcW w:w="11088" w:type="dxa"/>
            <w:gridSpan w:val="2"/>
            <w:shd w:val="clear" w:color="auto" w:fill="auto"/>
          </w:tcPr>
          <w:p w:rsidR="00824AC5" w:rsidRPr="0044435A" w:rsidRDefault="00824AC5" w:rsidP="00623C4B">
            <w:pPr>
              <w:tabs>
                <w:tab w:val="center" w:pos="5382"/>
              </w:tabs>
              <w:rPr>
                <w:rFonts w:asciiTheme="minorHAnsi" w:hAnsiTheme="minorHAnsi" w:cs="Arial"/>
                <w:b/>
                <w:bCs/>
                <w:sz w:val="16"/>
                <w:szCs w:val="16"/>
                <w:lang w:val="ms-MY"/>
              </w:rPr>
            </w:pPr>
            <w:bookmarkStart w:id="0" w:name="_GoBack"/>
            <w:bookmarkEnd w:id="0"/>
            <w:r w:rsidRPr="0044435A">
              <w:rPr>
                <w:rFonts w:ascii="Trebuchet MS" w:hAnsi="Trebuchet MS" w:cs="Arial"/>
                <w:b/>
                <w:bCs/>
                <w:noProof/>
                <w:sz w:val="16"/>
                <w:szCs w:val="16"/>
                <w:lang w:val="en-MY" w:eastAsia="en-MY"/>
              </w:rPr>
              <w:drawing>
                <wp:anchor distT="0" distB="0" distL="114300" distR="114300" simplePos="0" relativeHeight="251660288" behindDoc="1" locked="0" layoutInCell="1" allowOverlap="1" wp14:anchorId="5BFB6C5D" wp14:editId="57791E9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73660</wp:posOffset>
                  </wp:positionV>
                  <wp:extent cx="1045845" cy="535305"/>
                  <wp:effectExtent l="0" t="0" r="1905" b="0"/>
                  <wp:wrapTight wrapText="bothSides">
                    <wp:wrapPolygon edited="0">
                      <wp:start x="0" y="0"/>
                      <wp:lineTo x="0" y="20754"/>
                      <wp:lineTo x="21246" y="20754"/>
                      <wp:lineTo x="21246" y="0"/>
                      <wp:lineTo x="0" y="0"/>
                    </wp:wrapPolygon>
                  </wp:wrapTight>
                  <wp:docPr id="2" name="Picture 2" descr="C:\Users\UPDiT-Aiza Zilla\Desktop\logo\UMR 2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DiT-Aiza Zilla\Desktop\logo\UMR 2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55" t="6618" r="18257" b="18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4AC5" w:rsidRPr="00FA3450" w:rsidRDefault="00824AC5" w:rsidP="00623C4B">
            <w:pPr>
              <w:tabs>
                <w:tab w:val="center" w:pos="5382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ms-MY"/>
              </w:rPr>
            </w:pPr>
            <w:r w:rsidRPr="00FA3450">
              <w:rPr>
                <w:rFonts w:asciiTheme="minorHAnsi" w:hAnsiTheme="minorHAnsi" w:cs="Arial"/>
                <w:b/>
                <w:bCs/>
                <w:sz w:val="20"/>
                <w:szCs w:val="20"/>
                <w:lang w:val="ms-MY"/>
              </w:rPr>
              <w:t>PROGRESS REPORT</w:t>
            </w:r>
          </w:p>
          <w:p w:rsidR="00824AC5" w:rsidRPr="00FA3450" w:rsidRDefault="00824AC5" w:rsidP="00623C4B">
            <w:pPr>
              <w:tabs>
                <w:tab w:val="center" w:pos="5382"/>
              </w:tabs>
              <w:jc w:val="center"/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val="ms-MY"/>
              </w:rPr>
            </w:pPr>
            <w:r w:rsidRPr="00FA3450">
              <w:rPr>
                <w:rFonts w:asciiTheme="minorHAnsi" w:hAnsiTheme="minorHAnsi" w:cs="Arial"/>
                <w:b/>
                <w:i/>
                <w:sz w:val="20"/>
                <w:szCs w:val="20"/>
                <w:lang w:val="ms-MY"/>
              </w:rPr>
              <w:t>GERAN SANJUNGAN PENYELIDIKAN (GSP)</w:t>
            </w:r>
          </w:p>
          <w:p w:rsidR="00824AC5" w:rsidRPr="00FA3450" w:rsidRDefault="00824AC5" w:rsidP="00623C4B">
            <w:pPr>
              <w:tabs>
                <w:tab w:val="center" w:pos="5382"/>
              </w:tabs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  <w:lang w:val="ms-MY"/>
              </w:rPr>
            </w:pPr>
            <w:r w:rsidRPr="00FA3450">
              <w:rPr>
                <w:rFonts w:asciiTheme="minorHAnsi" w:hAnsiTheme="minorHAnsi" w:cs="Arial"/>
                <w:bCs/>
                <w:i/>
                <w:sz w:val="20"/>
                <w:szCs w:val="20"/>
                <w:lang w:val="ms-MY"/>
              </w:rPr>
              <w:t>Laporan Prestasi Geran Sanjungan Penyelidikan (GSP)</w:t>
            </w:r>
          </w:p>
          <w:p w:rsidR="00824AC5" w:rsidRPr="0044435A" w:rsidRDefault="00824AC5" w:rsidP="00623C4B">
            <w:pPr>
              <w:tabs>
                <w:tab w:val="center" w:pos="5382"/>
              </w:tabs>
              <w:jc w:val="center"/>
              <w:rPr>
                <w:rFonts w:ascii="Trebuchet MS" w:hAnsi="Trebuchet MS" w:cs="Arial"/>
                <w:i/>
                <w:sz w:val="16"/>
                <w:szCs w:val="16"/>
                <w:lang w:val="sv-SE"/>
              </w:rPr>
            </w:pPr>
          </w:p>
        </w:tc>
      </w:tr>
      <w:tr w:rsidR="00824AC5" w:rsidRPr="00E44CEA" w:rsidTr="00623C4B">
        <w:trPr>
          <w:trHeight w:val="386"/>
        </w:trPr>
        <w:tc>
          <w:tcPr>
            <w:tcW w:w="11088" w:type="dxa"/>
            <w:gridSpan w:val="2"/>
            <w:shd w:val="clear" w:color="auto" w:fill="BFBFBF" w:themeFill="background1" w:themeFillShade="BF"/>
            <w:vAlign w:val="center"/>
          </w:tcPr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PROJECT INFORMATION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(Maklumat Projek)</w:t>
            </w:r>
          </w:p>
        </w:tc>
      </w:tr>
      <w:tr w:rsidR="00824AC5" w:rsidRPr="00E44CEA" w:rsidTr="0044435A">
        <w:trPr>
          <w:trHeight w:val="2432"/>
        </w:trPr>
        <w:tc>
          <w:tcPr>
            <w:tcW w:w="392" w:type="dxa"/>
          </w:tcPr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A</w:t>
            </w:r>
          </w:p>
        </w:tc>
        <w:tc>
          <w:tcPr>
            <w:tcW w:w="10696" w:type="dxa"/>
          </w:tcPr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7A14A6" w:rsidRPr="0044435A" w:rsidRDefault="007A14A6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PROJECT NUMBER      :</w:t>
            </w:r>
          </w:p>
          <w:p w:rsidR="007A14A6" w:rsidRPr="0044435A" w:rsidRDefault="007A14A6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YEAR                           :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RESEARCH TITLE         :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START DATE                :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END DATE                    :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</w:p>
          <w:p w:rsidR="00824AC5" w:rsidRPr="0044435A" w:rsidRDefault="00824AC5" w:rsidP="0044435A">
            <w:pPr>
              <w:pStyle w:val="Heading7"/>
              <w:jc w:val="left"/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PROJECT LEADER       :                                                                            </w:t>
            </w:r>
          </w:p>
        </w:tc>
      </w:tr>
      <w:tr w:rsidR="00824AC5" w:rsidRPr="00E44CEA" w:rsidTr="00623C4B">
        <w:trPr>
          <w:trHeight w:val="416"/>
        </w:trPr>
        <w:tc>
          <w:tcPr>
            <w:tcW w:w="11088" w:type="dxa"/>
            <w:gridSpan w:val="2"/>
            <w:shd w:val="clear" w:color="auto" w:fill="C0C0C0"/>
            <w:vAlign w:val="center"/>
          </w:tcPr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bookmarkStart w:id="1" w:name="OLE_LINK2"/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PROJECT ACHIEVEMENT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(Prestasi Projek)</w:t>
            </w:r>
          </w:p>
        </w:tc>
      </w:tr>
      <w:bookmarkEnd w:id="1"/>
      <w:tr w:rsidR="00824AC5" w:rsidRPr="00E44CEA" w:rsidTr="0044435A">
        <w:trPr>
          <w:trHeight w:val="7604"/>
        </w:trPr>
        <w:tc>
          <w:tcPr>
            <w:tcW w:w="392" w:type="dxa"/>
            <w:shd w:val="clear" w:color="auto" w:fill="auto"/>
          </w:tcPr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B</w:t>
            </w: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0696" w:type="dxa"/>
          </w:tcPr>
          <w:tbl>
            <w:tblPr>
              <w:tblpPr w:leftFromText="180" w:rightFromText="180" w:vertAnchor="text" w:horzAnchor="margin" w:tblpXSpec="center" w:tblpY="139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1514"/>
              <w:gridCol w:w="45"/>
              <w:gridCol w:w="1718"/>
              <w:gridCol w:w="125"/>
              <w:gridCol w:w="189"/>
              <w:gridCol w:w="1273"/>
              <w:gridCol w:w="239"/>
              <w:gridCol w:w="1701"/>
            </w:tblGrid>
            <w:tr w:rsidR="00824AC5" w:rsidRPr="0044435A" w:rsidTr="0044435A">
              <w:trPr>
                <w:trHeight w:val="281"/>
              </w:trPr>
              <w:tc>
                <w:tcPr>
                  <w:tcW w:w="10485" w:type="dxa"/>
                  <w:gridSpan w:val="9"/>
                  <w:shd w:val="clear" w:color="auto" w:fill="E6E6E6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ACHIEVEMENT PERCENTAGE</w:t>
                  </w:r>
                </w:p>
              </w:tc>
            </w:tr>
            <w:tr w:rsidR="00824AC5" w:rsidRPr="0044435A" w:rsidTr="0044435A">
              <w:trPr>
                <w:trHeight w:val="554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Project progress according to milestones achieved up to this period </w:t>
                  </w:r>
                </w:p>
              </w:tc>
              <w:tc>
                <w:tcPr>
                  <w:tcW w:w="1514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0 - 25%</w:t>
                  </w:r>
                </w:p>
              </w:tc>
              <w:tc>
                <w:tcPr>
                  <w:tcW w:w="176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26 - 50%</w:t>
                  </w:r>
                </w:p>
              </w:tc>
              <w:tc>
                <w:tcPr>
                  <w:tcW w:w="1587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51 - 75%</w:t>
                  </w:r>
                </w:p>
              </w:tc>
              <w:tc>
                <w:tcPr>
                  <w:tcW w:w="1940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76 - 100%</w:t>
                  </w:r>
                </w:p>
              </w:tc>
            </w:tr>
            <w:tr w:rsidR="00824AC5" w:rsidRPr="0044435A" w:rsidTr="0044435A">
              <w:trPr>
                <w:trHeight w:val="42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Percentage </w:t>
                  </w:r>
                </w:p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(please state %)</w:t>
                  </w:r>
                </w:p>
              </w:tc>
              <w:tc>
                <w:tcPr>
                  <w:tcW w:w="1514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6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40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24AC5" w:rsidRPr="0044435A" w:rsidTr="0044435A">
              <w:trPr>
                <w:trHeight w:val="266"/>
              </w:trPr>
              <w:tc>
                <w:tcPr>
                  <w:tcW w:w="10485" w:type="dxa"/>
                  <w:gridSpan w:val="9"/>
                  <w:shd w:val="clear" w:color="auto" w:fill="E6E6E6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RESEARCH OUTPUT</w:t>
                  </w:r>
                </w:p>
              </w:tc>
            </w:tr>
            <w:tr w:rsidR="00824AC5" w:rsidRPr="0044435A" w:rsidTr="0044435A">
              <w:trPr>
                <w:trHeight w:val="304"/>
              </w:trPr>
              <w:tc>
                <w:tcPr>
                  <w:tcW w:w="3681" w:type="dxa"/>
                  <w:vMerge w:val="restart"/>
                  <w:vAlign w:val="center"/>
                </w:tcPr>
                <w:p w:rsidR="00824AC5" w:rsidRPr="0044435A" w:rsidRDefault="00FC3351" w:rsidP="00623C4B">
                  <w:pPr>
                    <w:jc w:val="both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Title</w:t>
                  </w:r>
                  <w:r w:rsidR="00824AC5"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 of articles/ manuscripts/ books </w:t>
                  </w:r>
                  <w:r w:rsidR="00824AC5" w:rsidRPr="0044435A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</w:t>
                  </w:r>
                </w:p>
                <w:p w:rsidR="00824AC5" w:rsidRPr="0044435A" w:rsidRDefault="00824AC5" w:rsidP="00623C4B">
                  <w:pPr>
                    <w:jc w:val="both"/>
                    <w:rPr>
                      <w:rFonts w:asciiTheme="minorHAnsi" w:hAnsiTheme="minorHAnsi" w:cs="Arial"/>
                      <w:b/>
                      <w:i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(</w:t>
                  </w:r>
                  <w:r w:rsidRPr="0044435A">
                    <w:rPr>
                      <w:rFonts w:asciiTheme="minorHAnsi" w:hAnsiTheme="minorHAnsi" w:cs="Arial"/>
                      <w:i/>
                      <w:color w:val="000000"/>
                      <w:sz w:val="16"/>
                      <w:szCs w:val="16"/>
                    </w:rPr>
                    <w:t>Please attach the First Page &amp; Acknowledgement page of publication</w:t>
                  </w:r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591" w:type="dxa"/>
                  <w:gridSpan w:val="5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Indexed Journal</w:t>
                  </w:r>
                </w:p>
              </w:tc>
              <w:tc>
                <w:tcPr>
                  <w:tcW w:w="3213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Non-Indexed Journal</w:t>
                  </w:r>
                </w:p>
              </w:tc>
            </w:tr>
            <w:tr w:rsidR="00824AC5" w:rsidRPr="0044435A" w:rsidTr="0044435A">
              <w:trPr>
                <w:trHeight w:val="422"/>
              </w:trPr>
              <w:tc>
                <w:tcPr>
                  <w:tcW w:w="3681" w:type="dxa"/>
                  <w:vMerge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91" w:type="dxa"/>
                  <w:gridSpan w:val="5"/>
                  <w:vAlign w:val="center"/>
                </w:tcPr>
                <w:p w:rsidR="00824AC5" w:rsidRPr="00FC3351" w:rsidRDefault="00FC3351" w:rsidP="00FC3351">
                  <w:pPr>
                    <w:rPr>
                      <w:rFonts w:asciiTheme="minorHAnsi" w:hAnsiTheme="minorHAnsi" w:cs="Arial"/>
                      <w:b/>
                      <w:i/>
                      <w:sz w:val="14"/>
                      <w:szCs w:val="14"/>
                    </w:rPr>
                  </w:pPr>
                  <w:r w:rsidRPr="00FC3351">
                    <w:rPr>
                      <w:rFonts w:asciiTheme="minorHAnsi" w:hAnsiTheme="minorHAnsi" w:cs="Arial"/>
                      <w:b/>
                      <w:i/>
                      <w:sz w:val="14"/>
                      <w:szCs w:val="14"/>
                    </w:rPr>
                    <w:t xml:space="preserve">e.g : </w:t>
                  </w:r>
                  <w:r w:rsidRPr="00FC3351">
                    <w:rPr>
                      <w:rFonts w:ascii="Calibri" w:hAnsi="Calibri"/>
                      <w:b/>
                      <w:i/>
                      <w:sz w:val="14"/>
                      <w:szCs w:val="14"/>
                    </w:rPr>
                    <w:t xml:space="preserve"> Juror judgement as informational integration: Combining evidential and nonevidential information.</w:t>
                  </w:r>
                </w:p>
              </w:tc>
              <w:tc>
                <w:tcPr>
                  <w:tcW w:w="3213" w:type="dxa"/>
                  <w:gridSpan w:val="3"/>
                  <w:vAlign w:val="center"/>
                </w:tcPr>
                <w:p w:rsidR="00824AC5" w:rsidRPr="00045582" w:rsidRDefault="00045582" w:rsidP="00045582">
                  <w:pPr>
                    <w:rPr>
                      <w:rFonts w:asciiTheme="minorHAnsi" w:hAnsiTheme="minorHAnsi" w:cs="Arial"/>
                      <w:i/>
                      <w:sz w:val="14"/>
                      <w:szCs w:val="14"/>
                    </w:rPr>
                  </w:pPr>
                  <w:r w:rsidRPr="00045582">
                    <w:rPr>
                      <w:rFonts w:ascii="Calibri" w:hAnsi="Calibri"/>
                      <w:b/>
                      <w:i/>
                      <w:sz w:val="14"/>
                      <w:szCs w:val="14"/>
                    </w:rPr>
                    <w:t>e.g: The effect of physical appearance on the judgement of guilt, interpersonal attraction, and severity of recommended punishment in a simulated jury task.</w:t>
                  </w:r>
                </w:p>
              </w:tc>
            </w:tr>
            <w:tr w:rsidR="00824AC5" w:rsidRPr="0044435A" w:rsidTr="0044435A">
              <w:trPr>
                <w:trHeight w:val="302"/>
              </w:trPr>
              <w:tc>
                <w:tcPr>
                  <w:tcW w:w="3681" w:type="dxa"/>
                  <w:vMerge w:val="restart"/>
                  <w:vAlign w:val="center"/>
                </w:tcPr>
                <w:p w:rsidR="00824AC5" w:rsidRPr="0044435A" w:rsidRDefault="00824AC5" w:rsidP="00623C4B">
                  <w:pPr>
                    <w:jc w:val="both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 xml:space="preserve">Conference Proceeding        </w:t>
                  </w:r>
                </w:p>
                <w:p w:rsidR="00824AC5" w:rsidRPr="0044435A" w:rsidRDefault="00824AC5" w:rsidP="00623C4B">
                  <w:pPr>
                    <w:jc w:val="both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i/>
                      <w:color w:val="000000"/>
                      <w:sz w:val="16"/>
                      <w:szCs w:val="16"/>
                    </w:rPr>
                    <w:t>(Please attach the First Page &amp; Acknowledgement page of publication)</w:t>
                  </w:r>
                </w:p>
              </w:tc>
              <w:tc>
                <w:tcPr>
                  <w:tcW w:w="3591" w:type="dxa"/>
                  <w:gridSpan w:val="5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International</w:t>
                  </w:r>
                </w:p>
              </w:tc>
              <w:tc>
                <w:tcPr>
                  <w:tcW w:w="3213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National</w:t>
                  </w:r>
                </w:p>
              </w:tc>
            </w:tr>
            <w:tr w:rsidR="00824AC5" w:rsidRPr="0044435A" w:rsidTr="0044435A">
              <w:trPr>
                <w:trHeight w:val="376"/>
              </w:trPr>
              <w:tc>
                <w:tcPr>
                  <w:tcW w:w="3681" w:type="dxa"/>
                  <w:vMerge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3591" w:type="dxa"/>
                  <w:gridSpan w:val="5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3213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</w:tr>
            <w:tr w:rsidR="00824AC5" w:rsidRPr="0044435A" w:rsidTr="0044435A">
              <w:trPr>
                <w:trHeight w:val="583"/>
              </w:trPr>
              <w:tc>
                <w:tcPr>
                  <w:tcW w:w="3681" w:type="dxa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Intellectual Property </w:t>
                  </w:r>
                </w:p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(Including Paten,Copyright, Industrial Design,layout Design of Integrated Circuit &amp; Trademarks)</w:t>
                  </w:r>
                </w:p>
              </w:tc>
              <w:tc>
                <w:tcPr>
                  <w:tcW w:w="6804" w:type="dxa"/>
                  <w:gridSpan w:val="8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7A14A6" w:rsidRPr="0044435A" w:rsidTr="0044435A">
              <w:trPr>
                <w:trHeight w:val="583"/>
              </w:trPr>
              <w:tc>
                <w:tcPr>
                  <w:tcW w:w="3681" w:type="dxa"/>
                  <w:vAlign w:val="center"/>
                </w:tcPr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Collaboration </w:t>
                  </w:r>
                </w:p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(Kolaborasi)</w:t>
                  </w:r>
                </w:p>
              </w:tc>
              <w:tc>
                <w:tcPr>
                  <w:tcW w:w="6804" w:type="dxa"/>
                  <w:gridSpan w:val="8"/>
                  <w:vAlign w:val="center"/>
                </w:tcPr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7A14A6" w:rsidRPr="0044435A" w:rsidTr="0044435A">
              <w:trPr>
                <w:trHeight w:val="583"/>
              </w:trPr>
              <w:tc>
                <w:tcPr>
                  <w:tcW w:w="3681" w:type="dxa"/>
                  <w:vAlign w:val="center"/>
                </w:tcPr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Others </w:t>
                  </w:r>
                </w:p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(Lain-lain)</w:t>
                  </w:r>
                </w:p>
              </w:tc>
              <w:tc>
                <w:tcPr>
                  <w:tcW w:w="6804" w:type="dxa"/>
                  <w:gridSpan w:val="8"/>
                  <w:vAlign w:val="center"/>
                </w:tcPr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824AC5" w:rsidRPr="0044435A" w:rsidTr="0044435A">
              <w:trPr>
                <w:trHeight w:val="301"/>
              </w:trPr>
              <w:tc>
                <w:tcPr>
                  <w:tcW w:w="10485" w:type="dxa"/>
                  <w:gridSpan w:val="9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824AC5" w:rsidRPr="0044435A" w:rsidRDefault="00824AC5" w:rsidP="00623C4B">
                  <w:pPr>
                    <w:ind w:left="-180"/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HUMAN CAPITAL DEVELOPMENT</w:t>
                  </w:r>
                </w:p>
              </w:tc>
            </w:tr>
            <w:tr w:rsidR="00824AC5" w:rsidRPr="0044435A" w:rsidTr="0044435A">
              <w:trPr>
                <w:trHeight w:val="266"/>
              </w:trPr>
              <w:tc>
                <w:tcPr>
                  <w:tcW w:w="3681" w:type="dxa"/>
                  <w:vMerge w:val="restart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Human Capital</w:t>
                  </w:r>
                </w:p>
              </w:tc>
              <w:tc>
                <w:tcPr>
                  <w:tcW w:w="6804" w:type="dxa"/>
                  <w:gridSpan w:val="8"/>
                  <w:tcBorders>
                    <w:bottom w:val="nil"/>
                  </w:tcBorders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Number</w:t>
                  </w:r>
                </w:p>
              </w:tc>
            </w:tr>
            <w:tr w:rsidR="00824AC5" w:rsidRPr="0044435A" w:rsidTr="0044435A">
              <w:trPr>
                <w:trHeight w:val="172"/>
              </w:trPr>
              <w:tc>
                <w:tcPr>
                  <w:tcW w:w="3681" w:type="dxa"/>
                  <w:vMerge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bottom w:val="nil"/>
                  </w:tcBorders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On-going</w:t>
                  </w:r>
                </w:p>
              </w:tc>
              <w:tc>
                <w:tcPr>
                  <w:tcW w:w="3402" w:type="dxa"/>
                  <w:gridSpan w:val="4"/>
                  <w:tcBorders>
                    <w:bottom w:val="nil"/>
                  </w:tcBorders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Graduated</w:t>
                  </w:r>
                </w:p>
              </w:tc>
            </w:tr>
            <w:tr w:rsidR="00824AC5" w:rsidRPr="0044435A" w:rsidTr="0044435A">
              <w:trPr>
                <w:trHeight w:val="336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Citizen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Malaysian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Non</w:t>
                  </w:r>
                  <w:r w:rsidR="0044435A"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-</w:t>
                  </w: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Malaysian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Malaysian</w:t>
                  </w: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44435A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Non-</w:t>
                  </w:r>
                  <w:r w:rsidR="00824AC5"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Malaysian</w:t>
                  </w:r>
                </w:p>
              </w:tc>
            </w:tr>
            <w:tr w:rsidR="00824AC5" w:rsidRPr="0044435A" w:rsidTr="0044435A">
              <w:trPr>
                <w:trHeight w:val="308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PhD Student (No. &amp; Name)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</w:tr>
            <w:tr w:rsidR="00824AC5" w:rsidRPr="0044435A" w:rsidTr="0044435A">
              <w:trPr>
                <w:trHeight w:val="269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Master Student (No. &amp; Name)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</w:tr>
            <w:tr w:rsidR="00824AC5" w:rsidRPr="0044435A" w:rsidTr="0044435A">
              <w:trPr>
                <w:trHeight w:val="274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Undergraduate Student (No. &amp; Name)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24AC5" w:rsidRPr="0044435A" w:rsidTr="0044435A">
              <w:trPr>
                <w:trHeight w:val="263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Others (eg: RA/Post. Doc)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24AC5" w:rsidRPr="0044435A" w:rsidTr="0044435A">
              <w:trPr>
                <w:trHeight w:val="282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:rsidR="00824AC5" w:rsidRPr="0044435A" w:rsidRDefault="00824AC5" w:rsidP="00623C4B">
            <w:pPr>
              <w:jc w:val="both"/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</w:tc>
      </w:tr>
      <w:tr w:rsidR="00824AC5" w:rsidRPr="00E44CEA" w:rsidTr="00623C4B">
        <w:trPr>
          <w:trHeight w:val="417"/>
        </w:trPr>
        <w:tc>
          <w:tcPr>
            <w:tcW w:w="11088" w:type="dxa"/>
            <w:gridSpan w:val="2"/>
            <w:shd w:val="clear" w:color="auto" w:fill="C0C0C0"/>
            <w:vAlign w:val="center"/>
          </w:tcPr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EXPENDITURE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(Perbelanjaan)</w:t>
            </w:r>
          </w:p>
        </w:tc>
      </w:tr>
      <w:tr w:rsidR="00824AC5" w:rsidRPr="00E44CEA" w:rsidTr="0044435A">
        <w:trPr>
          <w:trHeight w:val="530"/>
        </w:trPr>
        <w:tc>
          <w:tcPr>
            <w:tcW w:w="392" w:type="dxa"/>
            <w:tcBorders>
              <w:bottom w:val="single" w:sz="4" w:space="0" w:color="auto"/>
            </w:tcBorders>
          </w:tcPr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C</w:t>
            </w:r>
          </w:p>
        </w:tc>
        <w:tc>
          <w:tcPr>
            <w:tcW w:w="10696" w:type="dxa"/>
            <w:tcBorders>
              <w:bottom w:val="single" w:sz="4" w:space="0" w:color="auto"/>
            </w:tcBorders>
          </w:tcPr>
          <w:p w:rsidR="00824AC5" w:rsidRPr="0044435A" w:rsidRDefault="00824AC5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  <w:p w:rsidR="00824AC5" w:rsidRPr="0044435A" w:rsidRDefault="00824AC5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Total</w:t>
            </w:r>
            <w:r w:rsidR="00623C4B"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 Allocation Incentive GSP                    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:  </w: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RM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Amount Spent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(Jumlah Perbelanjaan)</w:t>
            </w:r>
            <w:r w:rsidR="00623C4B"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   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:  </w: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RM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noProof/>
                <w:sz w:val="16"/>
                <w:szCs w:val="16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4A0D1" wp14:editId="4D7A349D">
                      <wp:simplePos x="0" y="0"/>
                      <wp:positionH relativeFrom="column">
                        <wp:posOffset>1838858</wp:posOffset>
                      </wp:positionH>
                      <wp:positionV relativeFrom="paragraph">
                        <wp:posOffset>2972</wp:posOffset>
                      </wp:positionV>
                      <wp:extent cx="1316736" cy="0"/>
                      <wp:effectExtent l="0" t="0" r="1714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673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.25pt" to="248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" strokeweight="1.5pt"/>
                  </w:pict>
                </mc:Fallback>
              </mc:AlternateConten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                               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Balance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 xml:space="preserve">(Baki)                                              </w:t>
            </w:r>
            <w:r w:rsidR="00623C4B"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 xml:space="preserve">    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:  </w: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RM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Percentage of Amount Spent 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 xml:space="preserve">             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  </w:t>
            </w:r>
            <w:r w:rsidR="00623C4B"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>:        %</w:t>
            </w:r>
          </w:p>
          <w:p w:rsidR="00623C4B" w:rsidRPr="0044435A" w:rsidRDefault="00824AC5" w:rsidP="00623C4B">
            <w:pPr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(Peratusan Belanja)</w:t>
            </w:r>
          </w:p>
          <w:p w:rsidR="007927C6" w:rsidRPr="0044435A" w:rsidRDefault="007927C6" w:rsidP="00CA282D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</w:tc>
      </w:tr>
      <w:tr w:rsidR="00CA282D" w:rsidRPr="00E44CEA" w:rsidTr="0044435A">
        <w:trPr>
          <w:trHeight w:val="530"/>
        </w:trPr>
        <w:tc>
          <w:tcPr>
            <w:tcW w:w="392" w:type="dxa"/>
            <w:tcBorders>
              <w:bottom w:val="single" w:sz="4" w:space="0" w:color="auto"/>
            </w:tcBorders>
          </w:tcPr>
          <w:p w:rsidR="00CA282D" w:rsidRPr="0044435A" w:rsidRDefault="00CA282D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CA282D" w:rsidRPr="0044435A" w:rsidRDefault="00CA282D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CA282D" w:rsidRPr="0044435A" w:rsidRDefault="00CA282D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CA282D" w:rsidRPr="0044435A" w:rsidRDefault="00CA282D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CA282D" w:rsidRPr="0044435A" w:rsidRDefault="00CA282D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0696" w:type="dxa"/>
            <w:tcBorders>
              <w:bottom w:val="single" w:sz="4" w:space="0" w:color="auto"/>
            </w:tcBorders>
          </w:tcPr>
          <w:p w:rsidR="00CA282D" w:rsidRPr="0044435A" w:rsidRDefault="00CA282D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  <w:p w:rsidR="00CA282D" w:rsidRPr="0044435A" w:rsidRDefault="00CA282D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  <w:p w:rsidR="00CA282D" w:rsidRPr="0044435A" w:rsidRDefault="00CA282D" w:rsidP="00CA282D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</w:p>
          <w:p w:rsidR="00CA282D" w:rsidRPr="0044435A" w:rsidRDefault="00CA282D" w:rsidP="00CA282D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Date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</w: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: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                                                                                                                               </w: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Project Leader’s Signature:</w:t>
            </w:r>
          </w:p>
          <w:p w:rsidR="00CA282D" w:rsidRPr="0044435A" w:rsidRDefault="00CA282D" w:rsidP="00CA282D">
            <w:pPr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 xml:space="preserve">Tarikh 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                                                                                                                                   </w:t>
            </w:r>
            <w:r w:rsidR="0044435A"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Tandatangan Ketua Projek</w:t>
            </w:r>
          </w:p>
          <w:p w:rsidR="00CA282D" w:rsidRPr="0044435A" w:rsidRDefault="00CA282D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  <w:p w:rsidR="00CA282D" w:rsidRPr="0044435A" w:rsidRDefault="00CA282D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</w:tc>
      </w:tr>
      <w:tr w:rsidR="0044435A" w:rsidRPr="00E44CEA" w:rsidTr="0044435A">
        <w:trPr>
          <w:trHeight w:val="530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35A" w:rsidRDefault="0044435A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0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35A" w:rsidRDefault="0044435A" w:rsidP="0044435A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4435A" w:rsidRPr="0044435A" w:rsidRDefault="0044435A" w:rsidP="0044435A">
            <w:pPr>
              <w:rPr>
                <w:rFonts w:asciiTheme="minorHAnsi" w:hAnsiTheme="minorHAnsi" w:cs="Arial"/>
                <w:sz w:val="14"/>
                <w:szCs w:val="14"/>
                <w:lang w:val="ms-MY"/>
              </w:rPr>
            </w:pPr>
            <w:r w:rsidRPr="0044435A">
              <w:rPr>
                <w:rFonts w:asciiTheme="minorHAnsi" w:hAnsiTheme="minorHAnsi" w:cs="Arial"/>
                <w:sz w:val="14"/>
                <w:szCs w:val="14"/>
                <w:lang w:val="ms-M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="Arial"/>
                <w:sz w:val="14"/>
                <w:szCs w:val="14"/>
                <w:lang w:val="ms-MY"/>
              </w:rPr>
              <w:t xml:space="preserve">                                                  </w:t>
            </w:r>
            <w:r w:rsidRPr="0044435A">
              <w:rPr>
                <w:rFonts w:asciiTheme="minorHAnsi" w:hAnsiTheme="minorHAnsi" w:cs="Arial"/>
                <w:sz w:val="14"/>
                <w:szCs w:val="14"/>
                <w:lang w:val="ms-MY"/>
              </w:rPr>
              <w:t>Tarikh Disediakan : 15 Januari 2014</w:t>
            </w:r>
          </w:p>
        </w:tc>
      </w:tr>
    </w:tbl>
    <w:p w:rsidR="00B33511" w:rsidRPr="00623C4B" w:rsidRDefault="00B33511">
      <w:pPr>
        <w:rPr>
          <w:rFonts w:asciiTheme="minorHAnsi" w:hAnsiTheme="minorHAnsi"/>
          <w:sz w:val="16"/>
          <w:szCs w:val="16"/>
        </w:rPr>
      </w:pPr>
    </w:p>
    <w:sectPr w:rsidR="00B33511" w:rsidRPr="00623C4B" w:rsidSect="00045582">
      <w:pgSz w:w="11906" w:h="16838" w:code="9"/>
      <w:pgMar w:top="454" w:right="1440" w:bottom="23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C5"/>
    <w:rsid w:val="00045582"/>
    <w:rsid w:val="00057F02"/>
    <w:rsid w:val="00193E3A"/>
    <w:rsid w:val="0044435A"/>
    <w:rsid w:val="00502318"/>
    <w:rsid w:val="00623C4B"/>
    <w:rsid w:val="007515CF"/>
    <w:rsid w:val="007927C6"/>
    <w:rsid w:val="007A14A6"/>
    <w:rsid w:val="00824AC5"/>
    <w:rsid w:val="008D5610"/>
    <w:rsid w:val="00B33511"/>
    <w:rsid w:val="00CA282D"/>
    <w:rsid w:val="00FA3450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824AC5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24AC5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824AC5"/>
    <w:rPr>
      <w:rFonts w:ascii="Times" w:hAnsi="Times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24AC5"/>
    <w:rPr>
      <w:rFonts w:ascii="Times" w:eastAsia="Times New Roman" w:hAnsi="Times" w:cs="Times New Roman"/>
      <w:i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824AC5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24AC5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824AC5"/>
    <w:rPr>
      <w:rFonts w:ascii="Times" w:hAnsi="Times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24AC5"/>
    <w:rPr>
      <w:rFonts w:ascii="Times" w:eastAsia="Times New Roman" w:hAnsi="Times" w:cs="Times New Roman"/>
      <w:i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IPPP-Mahfuzah</dc:creator>
  <cp:lastModifiedBy>UPDiT-Aiza Zilla</cp:lastModifiedBy>
  <cp:revision>2</cp:revision>
  <cp:lastPrinted>2014-01-24T03:02:00Z</cp:lastPrinted>
  <dcterms:created xsi:type="dcterms:W3CDTF">2014-02-27T06:46:00Z</dcterms:created>
  <dcterms:modified xsi:type="dcterms:W3CDTF">2014-02-27T06:46:00Z</dcterms:modified>
</cp:coreProperties>
</file>